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1EC" w:rsidRDefault="00A540F7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</w:pPr>
      <w:r w:rsidRPr="00A540F7"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  <w:t>Optic Urethrotomy</w:t>
      </w:r>
    </w:p>
    <w:p w:rsidR="00A540F7" w:rsidRDefault="00A540F7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</w:pPr>
    </w:p>
    <w:p w:rsidR="0006051E" w:rsidRDefault="0006051E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  <w:r w:rsidRPr="0006051E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en-AU"/>
        </w:rPr>
        <w:t>Item Number:</w:t>
      </w:r>
      <w:r w:rsidRPr="0006051E">
        <w:rPr>
          <w:rFonts w:ascii="Arial" w:eastAsia="Times New Roman" w:hAnsi="Arial" w:cs="Arial"/>
          <w:color w:val="666666"/>
          <w:sz w:val="21"/>
          <w:szCs w:val="21"/>
          <w:lang w:eastAsia="en-AU"/>
        </w:rPr>
        <w:t> </w:t>
      </w:r>
      <w:r w:rsidR="00647B1D">
        <w:rPr>
          <w:rFonts w:ascii="Arial" w:eastAsia="Times New Roman" w:hAnsi="Arial" w:cs="Arial"/>
          <w:color w:val="666666"/>
          <w:sz w:val="21"/>
          <w:szCs w:val="21"/>
          <w:lang w:eastAsia="en-AU"/>
        </w:rPr>
        <w:t>3</w:t>
      </w:r>
      <w:r w:rsidR="00A540F7">
        <w:rPr>
          <w:rFonts w:ascii="Arial" w:eastAsia="Times New Roman" w:hAnsi="Arial" w:cs="Arial"/>
          <w:color w:val="666666"/>
          <w:sz w:val="21"/>
          <w:szCs w:val="21"/>
          <w:lang w:eastAsia="en-AU"/>
        </w:rPr>
        <w:t>7327</w:t>
      </w:r>
    </w:p>
    <w:p w:rsidR="001301EC" w:rsidRPr="001301EC" w:rsidRDefault="001301EC" w:rsidP="001301EC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1301EC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1301EC" w:rsidRPr="0006051E" w:rsidRDefault="001301EC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06051E" w:rsidRPr="0006051E" w:rsidRDefault="0006051E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06051E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Why is it done?</w:t>
      </w:r>
    </w:p>
    <w:p w:rsidR="007F73A3" w:rsidRDefault="007F73A3" w:rsidP="00BE04F7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A540F7" w:rsidRPr="00A540F7" w:rsidRDefault="00A540F7" w:rsidP="00A540F7">
      <w:pPr>
        <w:widowControl w:val="0"/>
        <w:spacing w:after="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A540F7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540F7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A540F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To treat a narrowing in the urethra which has formed due to previous damage/injury to the  urethra.</w:t>
      </w:r>
    </w:p>
    <w:p w:rsidR="00A540F7" w:rsidRPr="00A540F7" w:rsidRDefault="00A540F7" w:rsidP="00A540F7">
      <w:pPr>
        <w:widowControl w:val="0"/>
        <w:spacing w:after="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A540F7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540F7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A540F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Causes: after bypass surgery where a drop in blood pressure has caused an area of low blood supply to the urethra;  trauma to the   urethra (pelvic 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fractures/ urethral</w:t>
      </w:r>
      <w:r w:rsidRPr="00A540F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instrumentation); and sexually transmitted diseases.</w:t>
      </w:r>
    </w:p>
    <w:p w:rsidR="00A540F7" w:rsidRPr="00A540F7" w:rsidRDefault="00A540F7" w:rsidP="00A540F7">
      <w:pPr>
        <w:widowControl w:val="0"/>
        <w:spacing w:after="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A540F7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540F7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A540F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The procedure entails cutting the stricture with a cold knife.</w:t>
      </w:r>
    </w:p>
    <w:p w:rsidR="00A540F7" w:rsidRPr="00A540F7" w:rsidRDefault="00A540F7" w:rsidP="00A540F7">
      <w:pPr>
        <w:widowControl w:val="0"/>
        <w:spacing w:after="0" w:line="285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US" w:eastAsia="en-AU"/>
          <w14:cntxtAlts/>
        </w:rPr>
      </w:pPr>
      <w:r w:rsidRPr="00A540F7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540F7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A540F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It also preve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nts eventual kidney</w:t>
      </w:r>
      <w:r w:rsidRPr="00A540F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damage/failure.</w:t>
      </w:r>
    </w:p>
    <w:p w:rsidR="00647B1D" w:rsidRPr="00647B1D" w:rsidRDefault="00A540F7" w:rsidP="00647B1D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A540F7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  <w:r w:rsidR="00647B1D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647B1D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</w:p>
    <w:p w:rsidR="0020244B" w:rsidRPr="0020244B" w:rsidRDefault="0020244B" w:rsidP="0020244B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20244B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9001B2" w:rsidRPr="009001B2" w:rsidRDefault="009001B2" w:rsidP="00A540F7">
      <w:pPr>
        <w:widowControl w:val="0"/>
        <w:spacing w:after="0" w:line="240" w:lineRule="auto"/>
        <w:ind w:left="1440" w:firstLine="720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9001B2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  <w:r w:rsidR="00A540F7">
        <w:rPr>
          <w:rFonts w:ascii="Garamond" w:eastAsia="Times New Roman" w:hAnsi="Garamond" w:cs="Times New Roman"/>
          <w:noProof/>
          <w:color w:val="000000"/>
          <w:kern w:val="28"/>
          <w:sz w:val="20"/>
          <w:szCs w:val="20"/>
          <w:lang w:eastAsia="en-AU"/>
          <w14:cntxtAlts/>
        </w:rPr>
        <w:drawing>
          <wp:inline distT="0" distB="0" distL="0" distR="0" wp14:anchorId="0CB5ECBD">
            <wp:extent cx="2219325" cy="1866900"/>
            <wp:effectExtent l="0" t="0" r="9525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86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04F7" w:rsidRPr="00A540F7" w:rsidRDefault="009C6582" w:rsidP="00A540F7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9C6582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  <w:r w:rsidR="009001B2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9001B2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9001B2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</w:p>
    <w:p w:rsidR="0006051E" w:rsidRPr="0006051E" w:rsidRDefault="0006051E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06051E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How is it done?</w:t>
      </w:r>
    </w:p>
    <w:p w:rsidR="00BE04F7" w:rsidRDefault="00BE04F7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A540F7" w:rsidRPr="00A540F7" w:rsidRDefault="00A540F7" w:rsidP="00A540F7">
      <w:pPr>
        <w:widowControl w:val="0"/>
        <w:spacing w:after="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A540F7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540F7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A540F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 urethroscopy is performed by placing a   camera  in th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e urethra, with the help of a</w:t>
      </w:r>
      <w:r w:rsidRPr="00A540F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 lubricant jelly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and an irrigant fluid, to</w:t>
      </w:r>
      <w:r w:rsidRPr="00A540F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identify the stricture.</w:t>
      </w:r>
    </w:p>
    <w:p w:rsidR="00A540F7" w:rsidRPr="00A540F7" w:rsidRDefault="00A540F7" w:rsidP="00A540F7">
      <w:pPr>
        <w:widowControl w:val="0"/>
        <w:spacing w:after="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A540F7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540F7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A540F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 cold knife is then used to cut the stricture open.</w:t>
      </w:r>
    </w:p>
    <w:p w:rsidR="00A540F7" w:rsidRPr="00A540F7" w:rsidRDefault="00A540F7" w:rsidP="00A540F7">
      <w:pPr>
        <w:widowControl w:val="0"/>
        <w:spacing w:after="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A540F7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540F7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A540F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The inside of t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he bladder is viewed for  </w:t>
      </w:r>
      <w:r w:rsidRPr="00A540F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pathology.</w:t>
      </w:r>
    </w:p>
    <w:p w:rsidR="00A540F7" w:rsidRPr="00A540F7" w:rsidRDefault="00A540F7" w:rsidP="00A540F7">
      <w:pPr>
        <w:widowControl w:val="0"/>
        <w:spacing w:after="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A540F7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540F7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A540F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If any suspicious lesions are seen, a biopsy will be taken.</w:t>
      </w:r>
    </w:p>
    <w:p w:rsidR="00A540F7" w:rsidRPr="00A540F7" w:rsidRDefault="00A540F7" w:rsidP="00A540F7">
      <w:pPr>
        <w:widowControl w:val="0"/>
        <w:spacing w:after="0" w:line="285" w:lineRule="auto"/>
        <w:ind w:left="567" w:hanging="567"/>
        <w:jc w:val="both"/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val="en-US" w:eastAsia="en-AU"/>
          <w14:cntxtAlts/>
        </w:rPr>
      </w:pPr>
      <w:r w:rsidRPr="00A540F7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540F7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A540F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Prophylactic a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ntibiotics may be given to </w:t>
      </w:r>
      <w:r w:rsidRPr="00A540F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prevent   infection.</w:t>
      </w:r>
    </w:p>
    <w:p w:rsidR="00CF3C84" w:rsidRPr="00CF3C84" w:rsidRDefault="00A540F7" w:rsidP="00A540F7">
      <w:pPr>
        <w:widowControl w:val="0"/>
        <w:spacing w:after="0" w:line="240" w:lineRule="auto"/>
        <w:ind w:left="2160" w:firstLine="720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A540F7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  <w:r>
        <w:rPr>
          <w:rFonts w:ascii="Arial" w:eastAsia="Times New Roman" w:hAnsi="Arial" w:cs="Arial"/>
          <w:noProof/>
          <w:color w:val="000000"/>
          <w:kern w:val="28"/>
          <w:sz w:val="20"/>
          <w:szCs w:val="20"/>
          <w:lang w:eastAsia="en-AU"/>
          <w14:cntxtAlts/>
        </w:rPr>
        <w:drawing>
          <wp:inline distT="0" distB="0" distL="0" distR="0" wp14:anchorId="136A1E85">
            <wp:extent cx="1531620" cy="2415989"/>
            <wp:effectExtent l="0" t="0" r="0" b="381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958" cy="24259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32BB" w:rsidRPr="000D32BB" w:rsidRDefault="00CF3C84" w:rsidP="000D32BB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CF3C84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lastRenderedPageBreak/>
        <w:t> </w:t>
      </w:r>
    </w:p>
    <w:p w:rsidR="009001B2" w:rsidRPr="009001B2" w:rsidRDefault="009001B2" w:rsidP="009001B2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</w:pPr>
      <w:r w:rsidRPr="009001B2"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>.</w:t>
      </w:r>
      <w:r w:rsidR="00BF0350"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ab/>
      </w:r>
      <w:r w:rsidR="00BF0350"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ab/>
      </w:r>
      <w:r w:rsidR="00BF0350"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ab/>
      </w:r>
      <w:r w:rsidR="00BF0350"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ab/>
      </w:r>
      <w:r w:rsidR="00BF0350"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ab/>
      </w:r>
    </w:p>
    <w:p w:rsidR="007F73A3" w:rsidRPr="0006051E" w:rsidRDefault="007F73A3" w:rsidP="009001B2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</w:p>
    <w:p w:rsidR="0006051E" w:rsidRDefault="0006051E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06051E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Complications</w:t>
      </w:r>
    </w:p>
    <w:p w:rsidR="006C2923" w:rsidRPr="0006051E" w:rsidRDefault="006C2923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</w:p>
    <w:p w:rsidR="0044029A" w:rsidRPr="0044029A" w:rsidRDefault="0044029A" w:rsidP="0044029A">
      <w:pPr>
        <w:widowControl w:val="0"/>
        <w:spacing w:after="84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val="en-US" w:eastAsia="en-AU"/>
          <w14:cntxtAlts/>
        </w:rPr>
      </w:pPr>
      <w:r w:rsidRPr="0044029A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val="en-US" w:eastAsia="en-AU"/>
          <w14:cntxtAlts/>
        </w:rPr>
        <w:t>Side–effects</w:t>
      </w:r>
    </w:p>
    <w:p w:rsidR="0044029A" w:rsidRPr="0044029A" w:rsidRDefault="0044029A" w:rsidP="0044029A">
      <w:pPr>
        <w:widowControl w:val="0"/>
        <w:spacing w:after="84" w:line="240" w:lineRule="auto"/>
        <w:jc w:val="both"/>
        <w:outlineLvl w:val="2"/>
        <w:rPr>
          <w:rFonts w:ascii="Gill Sans MT" w:eastAsia="Times New Roman" w:hAnsi="Gill Sans MT" w:cs="Times New Roman"/>
          <w:b/>
          <w:bCs/>
          <w:color w:val="000000"/>
          <w:kern w:val="28"/>
          <w:lang w:val="en-US" w:eastAsia="en-AU"/>
          <w14:cntxtAlts/>
        </w:rPr>
      </w:pPr>
      <w:r w:rsidRPr="0044029A">
        <w:rPr>
          <w:rFonts w:ascii="Gill Sans MT" w:eastAsia="Times New Roman" w:hAnsi="Gill Sans MT" w:cs="Times New Roman"/>
          <w:b/>
          <w:bCs/>
          <w:color w:val="000000"/>
          <w:kern w:val="28"/>
          <w:lang w:val="en-US" w:eastAsia="en-AU"/>
          <w14:cntxtAlts/>
        </w:rPr>
        <w:t> </w:t>
      </w:r>
    </w:p>
    <w:p w:rsidR="00A540F7" w:rsidRPr="00A540F7" w:rsidRDefault="00A540F7" w:rsidP="00A540F7">
      <w:pPr>
        <w:widowControl w:val="0"/>
        <w:spacing w:after="120" w:line="240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</w:pPr>
      <w:r w:rsidRPr="00A540F7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540F7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ligatures w14:val="standard"/>
          <w14:cntxtAlts/>
        </w:rPr>
        <w:t> </w:t>
      </w:r>
      <w:r w:rsidRPr="00A540F7"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>Patients will spend the night in hospital.</w:t>
      </w:r>
    </w:p>
    <w:p w:rsidR="00A540F7" w:rsidRPr="00A540F7" w:rsidRDefault="00A540F7" w:rsidP="00A540F7">
      <w:pPr>
        <w:widowControl w:val="0"/>
        <w:spacing w:after="120" w:line="240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</w:pPr>
      <w:r w:rsidRPr="00A540F7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540F7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ligatures w14:val="standard"/>
          <w14:cntxtAlts/>
        </w:rPr>
        <w:t> </w:t>
      </w:r>
      <w:r w:rsidRPr="00A540F7"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>Patients will be sent home with a catheter for 3 days after receiving thorough catheter care       Instructions.</w:t>
      </w:r>
    </w:p>
    <w:p w:rsidR="00A540F7" w:rsidRPr="00A540F7" w:rsidRDefault="00A540F7" w:rsidP="00A540F7">
      <w:pPr>
        <w:widowControl w:val="0"/>
        <w:spacing w:after="120" w:line="240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</w:pPr>
      <w:r w:rsidRPr="00A540F7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540F7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ligatures w14:val="standard"/>
          <w14:cntxtAlts/>
        </w:rPr>
        <w:t> </w:t>
      </w:r>
      <w:r w:rsidRPr="00A540F7"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>Arrangements will be made to remove the  catheter on day 3.</w:t>
      </w:r>
    </w:p>
    <w:p w:rsidR="00A540F7" w:rsidRPr="00A540F7" w:rsidRDefault="00A540F7" w:rsidP="00A540F7">
      <w:pPr>
        <w:widowControl w:val="0"/>
        <w:spacing w:after="120" w:line="240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</w:pPr>
      <w:r w:rsidRPr="00A540F7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540F7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ligatures w14:val="standard"/>
          <w14:cntxtAlts/>
        </w:rPr>
        <w:t> </w:t>
      </w:r>
      <w:r w:rsidRPr="00A540F7"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>There may be some blood in the urine. This  can be remedied by drinking plenty of fluids until it clears.</w:t>
      </w:r>
    </w:p>
    <w:p w:rsidR="0020244B" w:rsidRPr="0020244B" w:rsidRDefault="0020244B" w:rsidP="0020244B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bookmarkStart w:id="0" w:name="_GoBack"/>
      <w:bookmarkEnd w:id="0"/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Pr="0020244B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20244B" w:rsidRDefault="001301EC" w:rsidP="00700221">
      <w:r>
        <w:tab/>
      </w:r>
      <w:r>
        <w:tab/>
      </w:r>
      <w:r>
        <w:tab/>
      </w:r>
      <w:r>
        <w:tab/>
      </w:r>
      <w:r w:rsidR="00A540F7">
        <w:rPr>
          <w:noProof/>
          <w:lang w:eastAsia="en-AU"/>
        </w:rPr>
        <w:drawing>
          <wp:inline distT="0" distB="0" distL="0" distR="0" wp14:anchorId="367D7307">
            <wp:extent cx="2466975" cy="2247900"/>
            <wp:effectExtent l="0" t="0" r="9525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24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0221" w:rsidRDefault="00700221" w:rsidP="00700221">
      <w:r>
        <w:t>Copyright 2019 Dr Jo Schoeman</w:t>
      </w:r>
    </w:p>
    <w:p w:rsidR="00700221" w:rsidRDefault="00700221"/>
    <w:sectPr w:rsidR="007002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87929"/>
    <w:multiLevelType w:val="multilevel"/>
    <w:tmpl w:val="BA746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497323"/>
    <w:multiLevelType w:val="multilevel"/>
    <w:tmpl w:val="8B28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B836A9"/>
    <w:multiLevelType w:val="multilevel"/>
    <w:tmpl w:val="57F01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F54742"/>
    <w:multiLevelType w:val="multilevel"/>
    <w:tmpl w:val="C9F8D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48731E"/>
    <w:multiLevelType w:val="multilevel"/>
    <w:tmpl w:val="261AF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00C025C"/>
    <w:multiLevelType w:val="multilevel"/>
    <w:tmpl w:val="7FB2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60804E2"/>
    <w:multiLevelType w:val="multilevel"/>
    <w:tmpl w:val="0D5E0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51E"/>
    <w:rsid w:val="000043F0"/>
    <w:rsid w:val="0006051E"/>
    <w:rsid w:val="000D32BB"/>
    <w:rsid w:val="001301EC"/>
    <w:rsid w:val="0020244B"/>
    <w:rsid w:val="0025484D"/>
    <w:rsid w:val="002F7CAE"/>
    <w:rsid w:val="00345DEF"/>
    <w:rsid w:val="0044029A"/>
    <w:rsid w:val="005C5243"/>
    <w:rsid w:val="00647B1D"/>
    <w:rsid w:val="006808D5"/>
    <w:rsid w:val="006C2923"/>
    <w:rsid w:val="00700221"/>
    <w:rsid w:val="007A47FA"/>
    <w:rsid w:val="007A7224"/>
    <w:rsid w:val="007F73A3"/>
    <w:rsid w:val="009001B2"/>
    <w:rsid w:val="00977799"/>
    <w:rsid w:val="009C6582"/>
    <w:rsid w:val="009D7AF2"/>
    <w:rsid w:val="00A26148"/>
    <w:rsid w:val="00A540F7"/>
    <w:rsid w:val="00A70463"/>
    <w:rsid w:val="00AF1C9C"/>
    <w:rsid w:val="00AF676B"/>
    <w:rsid w:val="00B4239A"/>
    <w:rsid w:val="00BE04F7"/>
    <w:rsid w:val="00BF0350"/>
    <w:rsid w:val="00C105D9"/>
    <w:rsid w:val="00CD6229"/>
    <w:rsid w:val="00CF3C84"/>
    <w:rsid w:val="00D8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</o:shapelayout>
  </w:shapeDefaults>
  <w:decimalSymbol w:val="."/>
  <w:listSeparator w:val=","/>
  <w15:chartTrackingRefBased/>
  <w15:docId w15:val="{A895A0D4-61F2-433B-AB8C-479B0B93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01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73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unhideWhenUsed/>
    <w:rsid w:val="007F73A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F73A3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F73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B423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001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Bullet">
    <w:name w:val="List Bullet"/>
    <w:uiPriority w:val="99"/>
    <w:semiHidden/>
    <w:unhideWhenUsed/>
    <w:rsid w:val="00647B1D"/>
    <w:pPr>
      <w:spacing w:after="0" w:line="240" w:lineRule="auto"/>
      <w:ind w:left="216" w:hanging="216"/>
    </w:pPr>
    <w:rPr>
      <w:rFonts w:ascii="Arial" w:eastAsia="Times New Roman" w:hAnsi="Arial" w:cs="Arial"/>
      <w:color w:val="000000"/>
      <w:kern w:val="28"/>
      <w:sz w:val="20"/>
      <w:szCs w:val="20"/>
      <w:lang w:eastAsia="en-A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85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4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02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0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93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3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78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63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Joe Schoeman</dc:creator>
  <cp:keywords/>
  <dc:description/>
  <cp:lastModifiedBy>Dr Joe Schoeman</cp:lastModifiedBy>
  <cp:revision>2</cp:revision>
  <dcterms:created xsi:type="dcterms:W3CDTF">2019-10-23T07:33:00Z</dcterms:created>
  <dcterms:modified xsi:type="dcterms:W3CDTF">2019-10-23T07:33:00Z</dcterms:modified>
</cp:coreProperties>
</file>